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15F59" w14:textId="77777777" w:rsidR="00B347FE" w:rsidRDefault="00B347FE" w:rsidP="00B347F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347FE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="005241C8">
        <w:rPr>
          <w:rFonts w:ascii="Times New Roman" w:hAnsi="Times New Roman" w:cs="Times New Roman"/>
          <w:b/>
          <w:bCs/>
          <w:sz w:val="24"/>
          <w:szCs w:val="24"/>
          <w:lang w:val="uk-UA"/>
        </w:rPr>
        <w:t>ВТОБІОГРАФІЯ</w:t>
      </w:r>
    </w:p>
    <w:p w14:paraId="16C3AED4" w14:textId="77777777" w:rsidR="005241C8" w:rsidRDefault="005241C8" w:rsidP="00B347F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C16B828" w14:textId="468FDD90" w:rsidR="00B347FE" w:rsidRPr="00090A71" w:rsidRDefault="00B347FE" w:rsidP="005241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Я, Уманець Алла Кіндратівна, </w:t>
      </w:r>
      <w:r w:rsidR="00090A71">
        <w:rPr>
          <w:rFonts w:ascii="Times New Roman" w:hAnsi="Times New Roman" w:cs="Times New Roman"/>
          <w:sz w:val="24"/>
          <w:szCs w:val="24"/>
          <w:lang w:val="uk-UA"/>
        </w:rPr>
        <w:t xml:space="preserve">українка,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народилася 16 червня 1973 року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с.Петрівка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Білгород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-Дністровського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району, Одеської області</w:t>
      </w:r>
      <w:r w:rsidR="00090A71">
        <w:rPr>
          <w:rFonts w:ascii="Times New Roman" w:hAnsi="Times New Roman" w:cs="Times New Roman"/>
          <w:sz w:val="24"/>
          <w:szCs w:val="24"/>
          <w:lang w:val="uk-UA"/>
        </w:rPr>
        <w:t>, Україна. Громадянство Україна.</w:t>
      </w:r>
    </w:p>
    <w:p w14:paraId="3EA3B8C3" w14:textId="77777777" w:rsidR="00B347FE" w:rsidRDefault="00B347FE" w:rsidP="005241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1988 році закінчила Петрівську восьмирічну школу, Білгород – Дністровського району, Одеської області. Після закінчення в 1989 р. вступила в  Одеське училище культури, здобула спеціальність бібліотекар. </w:t>
      </w:r>
    </w:p>
    <w:p w14:paraId="29F3EFC7" w14:textId="77777777" w:rsidR="00B347FE" w:rsidRDefault="00B347FE" w:rsidP="005241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1992р по 2001р працювала в Петрівській сільській раді, начальник ВОС.</w:t>
      </w:r>
    </w:p>
    <w:p w14:paraId="0E425E18" w14:textId="1E3CCFAE" w:rsidR="00B347FE" w:rsidRDefault="00B347FE" w:rsidP="005241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 2001 року по 2006 рік </w:t>
      </w:r>
      <w:r w:rsidR="001862D7">
        <w:rPr>
          <w:rFonts w:ascii="Times New Roman" w:hAnsi="Times New Roman" w:cs="Times New Roman"/>
          <w:sz w:val="24"/>
          <w:szCs w:val="24"/>
          <w:lang w:val="uk-UA"/>
        </w:rPr>
        <w:t xml:space="preserve">працювала в Одеській обласній універсальній науковій бібліотеці </w:t>
      </w:r>
      <w:proofErr w:type="spellStart"/>
      <w:r w:rsidR="001862D7">
        <w:rPr>
          <w:rFonts w:ascii="Times New Roman" w:hAnsi="Times New Roman" w:cs="Times New Roman"/>
          <w:sz w:val="24"/>
          <w:szCs w:val="24"/>
          <w:lang w:val="uk-UA"/>
        </w:rPr>
        <w:t>ім.М</w:t>
      </w:r>
      <w:proofErr w:type="spellEnd"/>
      <w:r w:rsidR="001862D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823CB" w:rsidRPr="00A823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62D7">
        <w:rPr>
          <w:rFonts w:ascii="Times New Roman" w:hAnsi="Times New Roman" w:cs="Times New Roman"/>
          <w:sz w:val="24"/>
          <w:szCs w:val="24"/>
          <w:lang w:val="uk-UA"/>
        </w:rPr>
        <w:t>Грушевського в науково – бібліографічному відділі бібліографом.</w:t>
      </w:r>
    </w:p>
    <w:p w14:paraId="2320660F" w14:textId="36C3D281" w:rsidR="001862D7" w:rsidRDefault="001862D7" w:rsidP="005241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2006 року</w:t>
      </w:r>
      <w:r w:rsidR="005241C8">
        <w:rPr>
          <w:rFonts w:ascii="Times New Roman" w:hAnsi="Times New Roman" w:cs="Times New Roman"/>
          <w:sz w:val="24"/>
          <w:szCs w:val="24"/>
          <w:lang w:val="uk-UA"/>
        </w:rPr>
        <w:t xml:space="preserve"> по 2009 рік працювала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посаді провідного методиста по роботі з дітьми</w:t>
      </w:r>
      <w:r w:rsidR="005241C8">
        <w:rPr>
          <w:rFonts w:ascii="Times New Roman" w:hAnsi="Times New Roman" w:cs="Times New Roman"/>
          <w:sz w:val="24"/>
          <w:szCs w:val="24"/>
          <w:lang w:val="uk-UA"/>
        </w:rPr>
        <w:t xml:space="preserve"> в відділі методико – бібліографічної роботи КУ «Білгород -Дністровська централізована бібліотечна система»</w:t>
      </w:r>
      <w:r>
        <w:rPr>
          <w:rFonts w:ascii="Times New Roman" w:hAnsi="Times New Roman" w:cs="Times New Roman"/>
          <w:sz w:val="24"/>
          <w:szCs w:val="24"/>
          <w:lang w:val="uk-UA"/>
        </w:rPr>
        <w:t>, з 2009 року п</w:t>
      </w:r>
      <w:r w:rsidR="005241C8">
        <w:rPr>
          <w:rFonts w:ascii="Times New Roman" w:hAnsi="Times New Roman" w:cs="Times New Roman"/>
          <w:sz w:val="24"/>
          <w:szCs w:val="24"/>
          <w:lang w:val="uk-UA"/>
        </w:rPr>
        <w:t>о теперішній час працюю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завідуючо</w:t>
      </w:r>
      <w:r w:rsidR="005241C8">
        <w:rPr>
          <w:rFonts w:ascii="Times New Roman" w:hAnsi="Times New Roman" w:cs="Times New Roman"/>
          <w:sz w:val="24"/>
          <w:szCs w:val="24"/>
          <w:lang w:val="uk-UA"/>
        </w:rPr>
        <w:t>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відділом методико – бібліографічної роботи</w:t>
      </w:r>
      <w:r w:rsidR="005241C8">
        <w:rPr>
          <w:rFonts w:ascii="Times New Roman" w:hAnsi="Times New Roman" w:cs="Times New Roman"/>
          <w:sz w:val="24"/>
          <w:szCs w:val="24"/>
          <w:lang w:val="uk-UA"/>
        </w:rPr>
        <w:t xml:space="preserve"> в цій же установі</w:t>
      </w:r>
      <w:r>
        <w:rPr>
          <w:rFonts w:ascii="Times New Roman" w:hAnsi="Times New Roman" w:cs="Times New Roman"/>
          <w:sz w:val="24"/>
          <w:szCs w:val="24"/>
          <w:lang w:val="uk-UA"/>
        </w:rPr>
        <w:t>. З листопада 2019 року відділом культури Білгород -Дністровської міської ради призначена виконуючою обов’язки директора КУ «ЦБС»</w:t>
      </w:r>
      <w:r w:rsidR="00A823CB">
        <w:rPr>
          <w:rFonts w:ascii="Times New Roman" w:hAnsi="Times New Roman" w:cs="Times New Roman"/>
          <w:sz w:val="24"/>
          <w:szCs w:val="24"/>
          <w:lang w:val="uk-UA"/>
        </w:rPr>
        <w:t xml:space="preserve"> (зараз КУ «ПББД»</w:t>
      </w:r>
      <w:bookmarkStart w:id="0" w:name="_GoBack"/>
      <w:bookmarkEnd w:id="0"/>
      <w:r w:rsidR="00A823CB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якій працюю по теперішній час.</w:t>
      </w:r>
    </w:p>
    <w:p w14:paraId="15AC8652" w14:textId="389A09C0" w:rsidR="00090A71" w:rsidRDefault="00090A71" w:rsidP="005241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2019 році вступила в Ізмаїльський державний гуманітарний університет, в 2021 році закінчила та здобула кваліфікацію вищої освіти за спеціальністю «Інформаційна, бібліотечна та архівна справа»</w:t>
      </w:r>
    </w:p>
    <w:p w14:paraId="2CF80ECA" w14:textId="2B1C3FAA" w:rsidR="005241C8" w:rsidRDefault="005241C8" w:rsidP="005241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Сімейний стан – заміжня</w:t>
      </w:r>
      <w:r w:rsidR="00090A71">
        <w:rPr>
          <w:rFonts w:ascii="Times New Roman" w:hAnsi="Times New Roman" w:cs="Times New Roman"/>
          <w:sz w:val="24"/>
          <w:szCs w:val="24"/>
          <w:lang w:val="uk-UA"/>
        </w:rPr>
        <w:t>, судимості відсутні.</w:t>
      </w:r>
    </w:p>
    <w:sectPr w:rsidR="0052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FE"/>
    <w:rsid w:val="00090A71"/>
    <w:rsid w:val="001862D7"/>
    <w:rsid w:val="005241C8"/>
    <w:rsid w:val="00A823CB"/>
    <w:rsid w:val="00B347FE"/>
    <w:rsid w:val="00F3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C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29BCC-EC3B-415B-BAA9-AF5ADBBD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</cp:lastModifiedBy>
  <cp:revision>4</cp:revision>
  <cp:lastPrinted>2021-11-18T08:39:00Z</cp:lastPrinted>
  <dcterms:created xsi:type="dcterms:W3CDTF">2021-11-10T17:20:00Z</dcterms:created>
  <dcterms:modified xsi:type="dcterms:W3CDTF">2021-11-18T08:42:00Z</dcterms:modified>
</cp:coreProperties>
</file>